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5B" w:rsidRPr="0068582C" w:rsidRDefault="0068582C" w:rsidP="004E318C">
      <w:pPr>
        <w:spacing w:after="0" w:line="276" w:lineRule="auto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GoBack"/>
      <w:bookmarkEnd w:id="0"/>
      <w:r w:rsidRPr="0068582C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Использование в работе с детьми пособия «Почемучки»</w:t>
      </w:r>
    </w:p>
    <w:p w:rsidR="00170F48" w:rsidRDefault="00170F48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</w:p>
    <w:p w:rsidR="00170F48" w:rsidRPr="00E87DD3" w:rsidRDefault="00170F48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87D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Приведу пример из опыта работы в подготовительной группе для детей с ТНР (заикание).</w:t>
      </w:r>
    </w:p>
    <w:p w:rsidR="00170F48" w:rsidRPr="00E87DD3" w:rsidRDefault="00170F48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87D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нас в группе есть коробочка «Почемучек», в которую дети могут положить записку с вопросом на любую тему. </w:t>
      </w:r>
    </w:p>
    <w:p w:rsidR="00170F48" w:rsidRDefault="00170F48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</w:p>
    <w:p w:rsidR="00170F48" w:rsidRDefault="00170F48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421341" cy="1927288"/>
            <wp:effectExtent l="0" t="247650" r="0" b="225362"/>
            <wp:docPr id="1" name="Рисунок 0" descr="20220422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3129.jpg"/>
                    <pic:cNvPicPr/>
                  </pic:nvPicPr>
                  <pic:blipFill>
                    <a:blip r:embed="rId6" cstate="print">
                      <a:lum bright="-10000" contrast="10000"/>
                    </a:blip>
                    <a:srcRect l="22003" r="214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348" cy="19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349667" cy="2395329"/>
            <wp:effectExtent l="38100" t="0" r="31583" b="0"/>
            <wp:docPr id="2" name="Рисунок 1" descr="20220422_1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5055.jpg"/>
                    <pic:cNvPicPr/>
                  </pic:nvPicPr>
                  <pic:blipFill>
                    <a:blip r:embed="rId7">
                      <a:lum bright="-10000" contrast="10000"/>
                    </a:blip>
                    <a:srcRect l="18458" r="372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649" cy="24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1F" w:rsidRDefault="0013671F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 стараюсь найти ответы на все детские вопросы и доступно их объяснить.</w:t>
      </w:r>
    </w:p>
    <w:p w:rsidR="00114A61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4438650" cy="2124075"/>
            <wp:effectExtent l="19050" t="0" r="0" b="0"/>
            <wp:docPr id="3" name="Рисунок 2" descr="20220422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2244.jpg"/>
                    <pic:cNvPicPr/>
                  </pic:nvPicPr>
                  <pic:blipFill>
                    <a:blip r:embed="rId8">
                      <a:lum bright="-10000" contrast="10000"/>
                    </a:blip>
                    <a:srcRect l="27386" t="10557" r="10960" b="2404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14A61">
        <w:rPr>
          <w:rFonts w:ascii="Times New Roman" w:eastAsia="Calibri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13671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Вопрос: «Почему в море плавать легче, чем в реке» (Миша)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 задала детям встречный вопрос: «Как думаете, вода в море такая же, как в речке?» 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Кто- то из детей сразу ответил, что в море вода солёная.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Предлагаю провести опыт с яйцом. 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Возьмём один стакан с</w:t>
      </w:r>
      <w:r w:rsidR="007B1D9B"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пресной водой, такой как в рек</w:t>
      </w: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е, и опустим в него яйцо. 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Что мы видим?</w:t>
      </w:r>
    </w:p>
    <w:p w:rsidR="00114A61" w:rsidRPr="0013671F" w:rsidRDefault="00114A61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Оно утонуло, опустилось на дно.</w:t>
      </w:r>
    </w:p>
    <w:p w:rsidR="007B1D9B" w:rsidRDefault="007B1D9B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</w:p>
    <w:p w:rsidR="007B1D9B" w:rsidRDefault="007B1D9B" w:rsidP="004E318C">
      <w:pPr>
        <w:spacing w:after="0" w:line="276" w:lineRule="auto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67250" cy="2103515"/>
            <wp:effectExtent l="19050" t="0" r="0" b="0"/>
            <wp:docPr id="4" name="Рисунок 3" descr="20220422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25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185" cy="210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428875" cy="2112873"/>
            <wp:effectExtent l="19050" t="0" r="9525" b="0"/>
            <wp:docPr id="5" name="Рисунок 4" descr="20220422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2707.jpg"/>
                    <pic:cNvPicPr/>
                  </pic:nvPicPr>
                  <pic:blipFill>
                    <a:blip r:embed="rId10" cstate="print"/>
                    <a:srcRect l="9790" r="3834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9B" w:rsidRPr="00E87DD3" w:rsidRDefault="007B1D9B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</w:t>
      </w:r>
      <w:r w:rsidRPr="00E87D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Теперь опустим это же яйцо в стакан с солёной водой (как в море)</w:t>
      </w:r>
    </w:p>
    <w:p w:rsidR="007B1D9B" w:rsidRPr="00E87DD3" w:rsidRDefault="007B1D9B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87D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Что произошло?</w:t>
      </w:r>
    </w:p>
    <w:p w:rsidR="007B1D9B" w:rsidRPr="00E87DD3" w:rsidRDefault="007B1D9B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87D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Яйцо не тонет, оно плавает на поверхности.</w:t>
      </w:r>
    </w:p>
    <w:p w:rsidR="007B1D9B" w:rsidRDefault="007B1D9B" w:rsidP="004E318C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4667250" cy="2103515"/>
            <wp:effectExtent l="19050" t="0" r="0" b="0"/>
            <wp:docPr id="6" name="Рисунок 5" descr="20220422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2642.jpg"/>
                    <pic:cNvPicPr/>
                  </pic:nvPicPr>
                  <pic:blipFill>
                    <a:blip r:embed="rId11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50" cy="210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159410" cy="2103881"/>
            <wp:effectExtent l="19050" t="0" r="0" b="0"/>
            <wp:docPr id="7" name="Рисунок 6" descr="20220422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02658.jpg"/>
                    <pic:cNvPicPr/>
                  </pic:nvPicPr>
                  <pic:blipFill>
                    <a:blip r:embed="rId12" cstate="print">
                      <a:lum bright="-10000" contrast="10000"/>
                    </a:blip>
                    <a:srcRect l="22491" r="31205"/>
                    <a:stretch>
                      <a:fillRect/>
                    </a:stretch>
                  </pic:blipFill>
                  <pic:spPr>
                    <a:xfrm>
                      <a:off x="0" y="0"/>
                      <a:ext cx="2163612" cy="21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9B" w:rsidRDefault="007B1D9B" w:rsidP="004E318C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8"/>
          <w:shd w:val="clear" w:color="auto" w:fill="FFFFFF"/>
          <w:lang w:eastAsia="ru-RU"/>
        </w:rPr>
      </w:pPr>
    </w:p>
    <w:p w:rsidR="007B1D9B" w:rsidRDefault="0013671F" w:rsidP="004E318C">
      <w:pPr>
        <w:spacing w:after="0" w:line="276" w:lineRule="auto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13671F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>Вывод.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13671F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>В солёной воде плавать легче, чем в пресной, потому что тело поддерживает не только вода, но и растворённые в ней частички соли.</w:t>
      </w:r>
    </w:p>
    <w:p w:rsidR="00E87DD3" w:rsidRDefault="00E87DD3" w:rsidP="004E318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5553710</wp:posOffset>
            </wp:positionH>
            <wp:positionV relativeFrom="margin">
              <wp:posOffset>6287135</wp:posOffset>
            </wp:positionV>
            <wp:extent cx="1428750" cy="1104900"/>
            <wp:effectExtent l="19050" t="0" r="0" b="0"/>
            <wp:wrapSquare wrapText="bothSides"/>
            <wp:docPr id="8" name="Рисунок 1" descr="https://fs.znanio.ru/d5af0e/51/b3/fa09c3944b2ddd93114d2df523c003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51/b3/fa09c3944b2ddd93114d2df523c00382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09" t="33275" r="19563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DD3" w:rsidRPr="009E3A97" w:rsidRDefault="0013671F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Интересный факт. </w:t>
      </w:r>
      <w:r w:rsidRPr="0013671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Существует море, в котором нельзя утонуть. Это знаменитое Мёртвое море Палестины. Воды его настолько солёны, что в них не может жить ни одно живое существо. Утонуть в такой воде нельзя!</w:t>
      </w:r>
    </w:p>
    <w:p w:rsidR="00E87DD3" w:rsidRDefault="00E87DD3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некоторые вопросы детей ответы можно найти в серии книг </w:t>
      </w:r>
      <w:r w:rsidR="00902C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«Маленькому почемучке»</w:t>
      </w:r>
    </w:p>
    <w:p w:rsidR="00E87DD3" w:rsidRDefault="00E87DD3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29075" cy="2388666"/>
            <wp:effectExtent l="19050" t="0" r="9525" b="0"/>
            <wp:docPr id="12" name="Рисунок 11" descr="20220422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5431.jpg"/>
                    <pic:cNvPicPr/>
                  </pic:nvPicPr>
                  <pic:blipFill>
                    <a:blip r:embed="rId14">
                      <a:lum bright="-10000" contrast="10000"/>
                    </a:blip>
                    <a:srcRect l="7409" t="2639" r="1850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8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03874" cy="2489268"/>
            <wp:effectExtent l="114300" t="0" r="96426" b="0"/>
            <wp:docPr id="13" name="Рисунок 12" descr="20220422_1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5136.jpg"/>
                    <pic:cNvPicPr/>
                  </pic:nvPicPr>
                  <pic:blipFill>
                    <a:blip r:embed="rId15">
                      <a:lum bright="-10000" contrast="10000"/>
                    </a:blip>
                    <a:srcRect l="29709" r="285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232" cy="25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D3" w:rsidRDefault="00902C66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Например,  на вопрос Леры: «Почему у бабушек седые волосы?» я нашла ответ в книге «Маленькому почемучке» о человеке и прочитала ей о том, почему люди седеют.</w:t>
      </w:r>
    </w:p>
    <w:p w:rsidR="00E87DD3" w:rsidRDefault="00E87DD3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38270" cy="2807474"/>
            <wp:effectExtent l="0" t="323850" r="0" b="316726"/>
            <wp:docPr id="14" name="Рисунок 13" descr="20220422_1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1008.jpg"/>
                    <pic:cNvPicPr/>
                  </pic:nvPicPr>
                  <pic:blipFill>
                    <a:blip r:embed="rId16">
                      <a:lum bright="-10000" contrast="10000"/>
                    </a:blip>
                    <a:srcRect l="17313" r="274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9994" cy="28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A97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8883" cy="3417637"/>
            <wp:effectExtent l="19050" t="0" r="0" b="0"/>
            <wp:docPr id="15" name="Рисунок 14" descr="20220422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1109.jpg"/>
                    <pic:cNvPicPr/>
                  </pic:nvPicPr>
                  <pic:blipFill>
                    <a:blip r:embed="rId17">
                      <a:lum bright="-10000" contrast="10000"/>
                    </a:blip>
                    <a:srcRect l="27460" r="274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786" cy="34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97" w:rsidRDefault="009E3A97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02C66" w:rsidRDefault="00902C66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 Миша, который умеет читать, сам прочитал ответ на свой вопрос.</w:t>
      </w:r>
    </w:p>
    <w:p w:rsidR="009E3A97" w:rsidRDefault="009E3A97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4409" cy="3082126"/>
            <wp:effectExtent l="57150" t="0" r="23591" b="0"/>
            <wp:docPr id="16" name="Рисунок 15" descr="20220422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1213.jpg"/>
                    <pic:cNvPicPr/>
                  </pic:nvPicPr>
                  <pic:blipFill>
                    <a:blip r:embed="rId18">
                      <a:lum bright="-10000" contrast="10000"/>
                    </a:blip>
                    <a:srcRect l="25212" r="305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3991" cy="30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8312" cy="2818390"/>
            <wp:effectExtent l="0" t="133350" r="0" b="115310"/>
            <wp:docPr id="17" name="Рисунок 16" descr="20220422_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31252.jpg"/>
                    <pic:cNvPicPr/>
                  </pic:nvPicPr>
                  <pic:blipFill>
                    <a:blip r:embed="rId19">
                      <a:lum bright="-10000" contrast="10000"/>
                    </a:blip>
                    <a:srcRect l="28651" r="219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943" cy="28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1F" w:rsidRPr="0013671F" w:rsidRDefault="0013671F" w:rsidP="004E318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sectPr w:rsidR="0013671F" w:rsidRPr="0013671F" w:rsidSect="00170F4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4041D"/>
    <w:multiLevelType w:val="hybridMultilevel"/>
    <w:tmpl w:val="E9EE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83AD2"/>
    <w:multiLevelType w:val="hybridMultilevel"/>
    <w:tmpl w:val="7BF8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8244A"/>
    <w:multiLevelType w:val="hybridMultilevel"/>
    <w:tmpl w:val="280A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E29E3"/>
    <w:multiLevelType w:val="hybridMultilevel"/>
    <w:tmpl w:val="0C708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50676"/>
    <w:multiLevelType w:val="multilevel"/>
    <w:tmpl w:val="E780C91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5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EA947BE"/>
    <w:multiLevelType w:val="hybridMultilevel"/>
    <w:tmpl w:val="0BDEC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C311F4"/>
    <w:multiLevelType w:val="hybridMultilevel"/>
    <w:tmpl w:val="D35C0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DC224E"/>
    <w:multiLevelType w:val="hybridMultilevel"/>
    <w:tmpl w:val="60840484"/>
    <w:lvl w:ilvl="0" w:tplc="6332DF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E7D4DA0"/>
    <w:multiLevelType w:val="hybridMultilevel"/>
    <w:tmpl w:val="951C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15DA"/>
    <w:rsid w:val="00005C60"/>
    <w:rsid w:val="00114A61"/>
    <w:rsid w:val="0013671F"/>
    <w:rsid w:val="00170F48"/>
    <w:rsid w:val="001C5B4C"/>
    <w:rsid w:val="001F075B"/>
    <w:rsid w:val="001F1D35"/>
    <w:rsid w:val="00214ECE"/>
    <w:rsid w:val="00251A67"/>
    <w:rsid w:val="002524B4"/>
    <w:rsid w:val="00296A14"/>
    <w:rsid w:val="00321C40"/>
    <w:rsid w:val="003224E2"/>
    <w:rsid w:val="00393295"/>
    <w:rsid w:val="003B0B7E"/>
    <w:rsid w:val="0045159C"/>
    <w:rsid w:val="00464CAD"/>
    <w:rsid w:val="00492193"/>
    <w:rsid w:val="004E318C"/>
    <w:rsid w:val="00530AB8"/>
    <w:rsid w:val="00543885"/>
    <w:rsid w:val="005550CA"/>
    <w:rsid w:val="005803DF"/>
    <w:rsid w:val="00585ADA"/>
    <w:rsid w:val="00587E57"/>
    <w:rsid w:val="00596D7F"/>
    <w:rsid w:val="0060589E"/>
    <w:rsid w:val="00622965"/>
    <w:rsid w:val="0062773B"/>
    <w:rsid w:val="006540A5"/>
    <w:rsid w:val="006649E2"/>
    <w:rsid w:val="0068582C"/>
    <w:rsid w:val="006D033E"/>
    <w:rsid w:val="006F5BEF"/>
    <w:rsid w:val="00714F3C"/>
    <w:rsid w:val="007554A3"/>
    <w:rsid w:val="00772DE9"/>
    <w:rsid w:val="0078305B"/>
    <w:rsid w:val="007B1D9B"/>
    <w:rsid w:val="008D5C4F"/>
    <w:rsid w:val="00902C66"/>
    <w:rsid w:val="009E3A97"/>
    <w:rsid w:val="00A366A0"/>
    <w:rsid w:val="00A40439"/>
    <w:rsid w:val="00A97A1D"/>
    <w:rsid w:val="00B129A1"/>
    <w:rsid w:val="00B46739"/>
    <w:rsid w:val="00B63011"/>
    <w:rsid w:val="00B75BC1"/>
    <w:rsid w:val="00B80925"/>
    <w:rsid w:val="00B9072D"/>
    <w:rsid w:val="00BB3D60"/>
    <w:rsid w:val="00BC1384"/>
    <w:rsid w:val="00C23294"/>
    <w:rsid w:val="00C835C3"/>
    <w:rsid w:val="00C85275"/>
    <w:rsid w:val="00C87747"/>
    <w:rsid w:val="00D56FB0"/>
    <w:rsid w:val="00D8634A"/>
    <w:rsid w:val="00DB15DA"/>
    <w:rsid w:val="00E442BA"/>
    <w:rsid w:val="00E87DD3"/>
    <w:rsid w:val="00FB1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15DA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DB1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B15DA"/>
    <w:rPr>
      <w:b/>
      <w:bCs/>
    </w:rPr>
  </w:style>
  <w:style w:type="paragraph" w:styleId="a6">
    <w:name w:val="List Paragraph"/>
    <w:basedOn w:val="a"/>
    <w:link w:val="a7"/>
    <w:uiPriority w:val="34"/>
    <w:qFormat/>
    <w:rsid w:val="00005C60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7554A3"/>
  </w:style>
  <w:style w:type="table" w:customStyle="1" w:styleId="1">
    <w:name w:val="Сетка таблицы1"/>
    <w:basedOn w:val="a1"/>
    <w:next w:val="a4"/>
    <w:uiPriority w:val="59"/>
    <w:rsid w:val="00BC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D81C3-2EB2-4ED7-9AA1-7B69DC6F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Никифорова</dc:creator>
  <cp:lastModifiedBy>Nataly</cp:lastModifiedBy>
  <cp:revision>4</cp:revision>
  <dcterms:created xsi:type="dcterms:W3CDTF">2022-04-23T18:30:00Z</dcterms:created>
  <dcterms:modified xsi:type="dcterms:W3CDTF">2025-10-25T17:01:00Z</dcterms:modified>
</cp:coreProperties>
</file>